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A7" w:rsidRPr="00461FBD" w:rsidRDefault="00A739ED">
      <w:pPr>
        <w:rPr>
          <w:rFonts w:asciiTheme="majorHAnsi" w:hAnsiTheme="majorHAnsi" w:cs="Times New Roman"/>
        </w:rPr>
      </w:pPr>
      <w:bookmarkStart w:id="0" w:name="_GoBack"/>
      <w:bookmarkEnd w:id="0"/>
      <w:r w:rsidRPr="00461FBD">
        <w:rPr>
          <w:rFonts w:asciiTheme="majorHAnsi" w:hAnsiTheme="majorHAnsi" w:cs="Times New Roman"/>
        </w:rPr>
        <w:t>Names:</w:t>
      </w:r>
    </w:p>
    <w:p w:rsidR="00A739ED" w:rsidRPr="00461FBD" w:rsidRDefault="00A739ED">
      <w:pPr>
        <w:rPr>
          <w:rFonts w:asciiTheme="majorHAnsi" w:hAnsiTheme="majorHAnsi" w:cs="Times New Roman"/>
        </w:rPr>
      </w:pPr>
      <w:r w:rsidRPr="00461FBD">
        <w:rPr>
          <w:rFonts w:asciiTheme="majorHAnsi" w:hAnsiTheme="majorHAnsi" w:cs="Times New Roman"/>
        </w:rPr>
        <w:t>Block:</w:t>
      </w:r>
    </w:p>
    <w:p w:rsidR="00AE16A7" w:rsidRPr="00A739ED" w:rsidRDefault="00AE16A7" w:rsidP="00AE16A7">
      <w:pPr>
        <w:jc w:val="center"/>
        <w:rPr>
          <w:rFonts w:ascii="Papyrus" w:hAnsi="Papyrus" w:cs="Times New Roman"/>
          <w:b/>
          <w:sz w:val="32"/>
          <w:szCs w:val="32"/>
        </w:rPr>
      </w:pPr>
      <w:r w:rsidRPr="00A739ED">
        <w:rPr>
          <w:rFonts w:ascii="Papyrus" w:hAnsi="Papyrus" w:cs="Times New Roman"/>
          <w:b/>
          <w:sz w:val="32"/>
          <w:szCs w:val="32"/>
        </w:rPr>
        <w:t xml:space="preserve">A Day in the Life Scavenger Hunt </w:t>
      </w:r>
    </w:p>
    <w:p w:rsidR="00AE16A7" w:rsidRDefault="00AE16A7" w:rsidP="00AE16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16A7" w:rsidRPr="00A739ED" w:rsidRDefault="00AE16A7" w:rsidP="00AE16A7">
      <w:pPr>
        <w:rPr>
          <w:rFonts w:asciiTheme="majorHAnsi" w:hAnsiTheme="majorHAnsi" w:cs="Times New Roman"/>
        </w:rPr>
      </w:pPr>
      <w:r w:rsidRPr="00A739ED">
        <w:rPr>
          <w:rFonts w:asciiTheme="majorHAnsi" w:hAnsiTheme="majorHAnsi" w:cs="Times New Roman"/>
          <w:b/>
        </w:rPr>
        <w:t xml:space="preserve">Directions: </w:t>
      </w:r>
      <w:r w:rsidRPr="00A739ED">
        <w:rPr>
          <w:rFonts w:asciiTheme="majorHAnsi" w:hAnsiTheme="majorHAnsi" w:cs="Times New Roman"/>
        </w:rPr>
        <w:t xml:space="preserve">Use content from the </w:t>
      </w:r>
      <w:r w:rsidRPr="00A739ED">
        <w:rPr>
          <w:rFonts w:asciiTheme="majorHAnsi" w:hAnsiTheme="majorHAnsi" w:cs="Times New Roman"/>
          <w:u w:val="single"/>
        </w:rPr>
        <w:t>Egyptian Society feature</w:t>
      </w:r>
      <w:r w:rsidRPr="00A739ED">
        <w:rPr>
          <w:rFonts w:asciiTheme="majorHAnsi" w:hAnsiTheme="majorHAnsi" w:cs="Times New Roman"/>
        </w:rPr>
        <w:t xml:space="preserve"> (</w:t>
      </w:r>
      <w:hyperlink r:id="rId5" w:history="1">
        <w:r w:rsidRPr="00A739ED">
          <w:rPr>
            <w:rStyle w:val="Hyperlink"/>
            <w:rFonts w:asciiTheme="majorHAnsi" w:hAnsiTheme="majorHAnsi" w:cs="Times New Roman"/>
          </w:rPr>
          <w:t>http://www.pbs.org/empires/egypt/newkingdom/society.html</w:t>
        </w:r>
      </w:hyperlink>
      <w:r w:rsidRPr="00A739ED">
        <w:rPr>
          <w:rFonts w:asciiTheme="majorHAnsi" w:hAnsiTheme="majorHAnsi" w:cs="Times New Roman"/>
        </w:rPr>
        <w:t xml:space="preserve">) and the </w:t>
      </w:r>
      <w:r w:rsidRPr="00A739ED">
        <w:rPr>
          <w:rFonts w:asciiTheme="majorHAnsi" w:hAnsiTheme="majorHAnsi" w:cs="Times New Roman"/>
          <w:u w:val="single"/>
        </w:rPr>
        <w:t>A Day in the Life feature</w:t>
      </w:r>
      <w:r w:rsidRPr="00A739ED">
        <w:rPr>
          <w:rFonts w:asciiTheme="majorHAnsi" w:hAnsiTheme="majorHAnsi" w:cs="Times New Roman"/>
        </w:rPr>
        <w:t xml:space="preserve"> (</w:t>
      </w:r>
      <w:hyperlink r:id="rId6" w:history="1">
        <w:r w:rsidRPr="00A739ED">
          <w:rPr>
            <w:rStyle w:val="Hyperlink"/>
            <w:rFonts w:asciiTheme="majorHAnsi" w:hAnsiTheme="majorHAnsi" w:cs="Times New Roman"/>
          </w:rPr>
          <w:t>http://www.pbs.org/empires/egypt/special/lifeas/index.html</w:t>
        </w:r>
      </w:hyperlink>
      <w:r w:rsidRPr="00A739ED">
        <w:rPr>
          <w:rFonts w:asciiTheme="majorHAnsi" w:hAnsiTheme="majorHAnsi" w:cs="Times New Roman"/>
        </w:rPr>
        <w:t xml:space="preserve">) from the Egypt’s Golden Empire website to help you complete the chart below. </w:t>
      </w:r>
    </w:p>
    <w:p w:rsidR="00AE16A7" w:rsidRDefault="00AE16A7" w:rsidP="00AE16A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594"/>
        <w:gridCol w:w="3593"/>
        <w:gridCol w:w="3593"/>
        <w:gridCol w:w="3593"/>
        <w:gridCol w:w="3595"/>
        <w:gridCol w:w="3593"/>
      </w:tblGrid>
      <w:tr w:rsidR="00AE16A7" w:rsidRPr="008505CE" w:rsidTr="002B1F6B">
        <w:tc>
          <w:tcPr>
            <w:tcW w:w="2189" w:type="dxa"/>
          </w:tcPr>
          <w:p w:rsidR="00AE16A7" w:rsidRPr="008505CE" w:rsidRDefault="00AE16A7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 w:rsidRPr="008505CE">
              <w:rPr>
                <w:rFonts w:asciiTheme="majorHAnsi" w:hAnsiTheme="majorHAnsi" w:cs="Times New Roman"/>
              </w:rPr>
              <w:t>Social Class / Occupation</w:t>
            </w:r>
          </w:p>
        </w:tc>
        <w:tc>
          <w:tcPr>
            <w:tcW w:w="3594" w:type="dxa"/>
          </w:tcPr>
          <w:p w:rsidR="00AE16A7" w:rsidRPr="008505CE" w:rsidRDefault="008505CE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Type of Clothing W</w:t>
            </w:r>
            <w:r w:rsidR="00AE16A7" w:rsidRPr="008505CE">
              <w:rPr>
                <w:rFonts w:asciiTheme="majorHAnsi" w:hAnsiTheme="majorHAnsi" w:cs="Times New Roman"/>
              </w:rPr>
              <w:t>orn</w:t>
            </w:r>
          </w:p>
        </w:tc>
        <w:tc>
          <w:tcPr>
            <w:tcW w:w="3593" w:type="dxa"/>
          </w:tcPr>
          <w:p w:rsidR="00AE16A7" w:rsidRPr="008505CE" w:rsidRDefault="008505CE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Types of Food E</w:t>
            </w:r>
            <w:r w:rsidR="00AE16A7" w:rsidRPr="008505CE">
              <w:rPr>
                <w:rFonts w:asciiTheme="majorHAnsi" w:hAnsiTheme="majorHAnsi" w:cs="Times New Roman"/>
              </w:rPr>
              <w:t>aten</w:t>
            </w:r>
          </w:p>
        </w:tc>
        <w:tc>
          <w:tcPr>
            <w:tcW w:w="3593" w:type="dxa"/>
          </w:tcPr>
          <w:p w:rsidR="00AE16A7" w:rsidRPr="008505CE" w:rsidRDefault="008505CE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Type of S</w:t>
            </w:r>
            <w:r w:rsidR="00AE16A7" w:rsidRPr="008505CE">
              <w:rPr>
                <w:rFonts w:asciiTheme="majorHAnsi" w:hAnsiTheme="majorHAnsi" w:cs="Times New Roman"/>
              </w:rPr>
              <w:t xml:space="preserve">helter </w:t>
            </w:r>
          </w:p>
        </w:tc>
        <w:tc>
          <w:tcPr>
            <w:tcW w:w="3593" w:type="dxa"/>
          </w:tcPr>
          <w:p w:rsidR="00AE16A7" w:rsidRPr="008505CE" w:rsidRDefault="008505CE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How Free Time was S</w:t>
            </w:r>
            <w:r w:rsidR="00AE16A7" w:rsidRPr="008505CE">
              <w:rPr>
                <w:rFonts w:asciiTheme="majorHAnsi" w:hAnsiTheme="majorHAnsi" w:cs="Times New Roman"/>
              </w:rPr>
              <w:t>pent</w:t>
            </w:r>
          </w:p>
        </w:tc>
        <w:tc>
          <w:tcPr>
            <w:tcW w:w="3595" w:type="dxa"/>
          </w:tcPr>
          <w:p w:rsidR="00AE16A7" w:rsidRPr="008505CE" w:rsidRDefault="00AE16A7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 w:rsidRPr="008505CE">
              <w:rPr>
                <w:rFonts w:asciiTheme="majorHAnsi" w:hAnsiTheme="majorHAnsi" w:cs="Times New Roman"/>
              </w:rPr>
              <w:t>Jobs and Responsibilities</w:t>
            </w:r>
          </w:p>
        </w:tc>
        <w:tc>
          <w:tcPr>
            <w:tcW w:w="3593" w:type="dxa"/>
          </w:tcPr>
          <w:p w:rsidR="00AE16A7" w:rsidRPr="008505CE" w:rsidRDefault="00AE16A7" w:rsidP="008505CE">
            <w:pPr>
              <w:spacing w:before="240"/>
              <w:jc w:val="center"/>
              <w:rPr>
                <w:rFonts w:asciiTheme="majorHAnsi" w:hAnsiTheme="majorHAnsi" w:cs="Times New Roman"/>
              </w:rPr>
            </w:pPr>
            <w:r w:rsidRPr="008505CE">
              <w:rPr>
                <w:rFonts w:asciiTheme="majorHAnsi" w:hAnsiTheme="majorHAnsi" w:cs="Times New Roman"/>
              </w:rPr>
              <w:t>Tools of the Trade</w:t>
            </w:r>
          </w:p>
        </w:tc>
      </w:tr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E16A7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Pharaoh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739ED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Noblemen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39ED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739ED" w:rsidRPr="00A739ED" w:rsidRDefault="00A739ED" w:rsidP="00A739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Priests</w:t>
            </w:r>
          </w:p>
        </w:tc>
        <w:tc>
          <w:tcPr>
            <w:tcW w:w="3594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739ED" w:rsidRDefault="00A739ED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E16A7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Craftsmen/</w:t>
            </w:r>
          </w:p>
          <w:p w:rsidR="00AE16A7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Workers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1F6B" w:rsidRDefault="002B1F6B"/>
    <w:p w:rsidR="002B1F6B" w:rsidRDefault="002B1F6B"/>
    <w:p w:rsidR="002B1F6B" w:rsidRDefault="002B1F6B"/>
    <w:p w:rsidR="002B1F6B" w:rsidRDefault="002B1F6B"/>
    <w:p w:rsidR="002B1F6B" w:rsidRDefault="002B1F6B"/>
    <w:p w:rsidR="002B1F6B" w:rsidRDefault="002B1F6B"/>
    <w:p w:rsidR="002B1F6B" w:rsidRDefault="002B1F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3594"/>
        <w:gridCol w:w="3593"/>
        <w:gridCol w:w="3593"/>
        <w:gridCol w:w="3593"/>
        <w:gridCol w:w="3595"/>
        <w:gridCol w:w="3593"/>
      </w:tblGrid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E16A7" w:rsidRPr="00A739ED" w:rsidRDefault="00A739ED" w:rsidP="00A739E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Soldiers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E16A7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Farmers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16A7" w:rsidTr="002B1F6B">
        <w:trPr>
          <w:trHeight w:val="2592"/>
        </w:trPr>
        <w:tc>
          <w:tcPr>
            <w:tcW w:w="2189" w:type="dxa"/>
          </w:tcPr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2B1F6B" w:rsidRDefault="002B1F6B" w:rsidP="00A739ED">
            <w:pPr>
              <w:jc w:val="center"/>
              <w:rPr>
                <w:rFonts w:asciiTheme="majorHAnsi" w:hAnsiTheme="majorHAnsi" w:cs="Times New Roman"/>
              </w:rPr>
            </w:pPr>
          </w:p>
          <w:p w:rsidR="00AE16A7" w:rsidRPr="00A739ED" w:rsidRDefault="00AE16A7" w:rsidP="00A739ED">
            <w:pPr>
              <w:jc w:val="center"/>
              <w:rPr>
                <w:rFonts w:asciiTheme="majorHAnsi" w:hAnsiTheme="majorHAnsi" w:cs="Times New Roman"/>
              </w:rPr>
            </w:pPr>
            <w:r w:rsidRPr="00A739ED">
              <w:rPr>
                <w:rFonts w:asciiTheme="majorHAnsi" w:hAnsiTheme="majorHAnsi" w:cs="Times New Roman"/>
              </w:rPr>
              <w:t>Women</w:t>
            </w:r>
          </w:p>
        </w:tc>
        <w:tc>
          <w:tcPr>
            <w:tcW w:w="3594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5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93" w:type="dxa"/>
          </w:tcPr>
          <w:p w:rsidR="00AE16A7" w:rsidRDefault="00AE16A7" w:rsidP="00AE16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E16A7" w:rsidRDefault="00AE16A7" w:rsidP="00AE16A7">
      <w:pPr>
        <w:rPr>
          <w:rFonts w:ascii="Times New Roman" w:hAnsi="Times New Roman" w:cs="Times New Roman"/>
          <w:sz w:val="32"/>
          <w:szCs w:val="32"/>
        </w:rPr>
      </w:pPr>
    </w:p>
    <w:p w:rsidR="00AE16A7" w:rsidRPr="002B1F6B" w:rsidRDefault="00AE16A7" w:rsidP="00AE16A7">
      <w:p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>Once your chart has been completed, find answers to the following questions</w:t>
      </w:r>
      <w:r w:rsidR="008505CE">
        <w:rPr>
          <w:rFonts w:asciiTheme="majorHAnsi" w:hAnsiTheme="majorHAnsi" w:cs="Times New Roman"/>
        </w:rPr>
        <w:t xml:space="preserve"> and answer them in </w:t>
      </w:r>
      <w:r w:rsidR="008505CE" w:rsidRPr="008505CE">
        <w:rPr>
          <w:rFonts w:asciiTheme="majorHAnsi" w:hAnsiTheme="majorHAnsi" w:cs="Times New Roman"/>
          <w:b/>
        </w:rPr>
        <w:t>full sentences</w:t>
      </w:r>
      <w:r w:rsidR="008505CE">
        <w:rPr>
          <w:rFonts w:asciiTheme="majorHAnsi" w:hAnsiTheme="majorHAnsi" w:cs="Times New Roman"/>
        </w:rPr>
        <w:t xml:space="preserve"> on a separate sheet of paper</w:t>
      </w:r>
      <w:r w:rsidRPr="002B1F6B">
        <w:rPr>
          <w:rFonts w:asciiTheme="majorHAnsi" w:hAnsiTheme="majorHAnsi" w:cs="Times New Roman"/>
        </w:rPr>
        <w:t xml:space="preserve">: </w:t>
      </w:r>
    </w:p>
    <w:p w:rsidR="00AE16A7" w:rsidRPr="002B1F6B" w:rsidRDefault="00AE16A7" w:rsidP="00AE16A7">
      <w:pPr>
        <w:rPr>
          <w:rFonts w:asciiTheme="majorHAnsi" w:hAnsiTheme="majorHAnsi" w:cs="Times New Roman"/>
        </w:rPr>
      </w:pPr>
    </w:p>
    <w:p w:rsidR="00AE16A7" w:rsidRPr="002B1F6B" w:rsidRDefault="00AE16A7" w:rsidP="002B1F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 xml:space="preserve">What were the educational opportunities available to the ancient Egyptians, and who had access to these opportunities? </w:t>
      </w:r>
    </w:p>
    <w:p w:rsidR="00AE16A7" w:rsidRPr="002B1F6B" w:rsidRDefault="00AE16A7" w:rsidP="00AE16A7">
      <w:pPr>
        <w:rPr>
          <w:rFonts w:asciiTheme="majorHAnsi" w:hAnsiTheme="majorHAnsi" w:cs="Times New Roman"/>
        </w:rPr>
      </w:pPr>
    </w:p>
    <w:p w:rsidR="00AE16A7" w:rsidRPr="002B1F6B" w:rsidRDefault="00AE16A7" w:rsidP="002B1F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>Was the potential for the ancient Egyptians to move from one social class to another? If so, what would one have to do to move to an</w:t>
      </w:r>
      <w:r w:rsidR="002B1F6B" w:rsidRPr="002B1F6B">
        <w:rPr>
          <w:rFonts w:asciiTheme="majorHAnsi" w:hAnsiTheme="majorHAnsi" w:cs="Times New Roman"/>
        </w:rPr>
        <w:t>other social class</w:t>
      </w:r>
    </w:p>
    <w:p w:rsidR="00AE16A7" w:rsidRPr="002B1F6B" w:rsidRDefault="00AE16A7" w:rsidP="00AE16A7">
      <w:pPr>
        <w:rPr>
          <w:rFonts w:asciiTheme="majorHAnsi" w:hAnsiTheme="majorHAnsi" w:cs="Times New Roman"/>
        </w:rPr>
      </w:pPr>
    </w:p>
    <w:p w:rsidR="00AE16A7" w:rsidRPr="002B1F6B" w:rsidRDefault="00AE16A7" w:rsidP="002B1F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>What rights and freedoms did people from each of the social classes have?</w:t>
      </w:r>
    </w:p>
    <w:p w:rsidR="00AE16A7" w:rsidRPr="002B1F6B" w:rsidRDefault="00AE16A7" w:rsidP="00AE16A7">
      <w:pPr>
        <w:rPr>
          <w:rFonts w:asciiTheme="majorHAnsi" w:hAnsiTheme="majorHAnsi" w:cs="Times New Roman"/>
        </w:rPr>
      </w:pPr>
    </w:p>
    <w:p w:rsidR="00AE16A7" w:rsidRDefault="00AE16A7" w:rsidP="002B1F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>What was the role of women in ancient Egyptian society?</w:t>
      </w:r>
    </w:p>
    <w:p w:rsidR="002B1F6B" w:rsidRPr="002B1F6B" w:rsidRDefault="002B1F6B" w:rsidP="002B1F6B">
      <w:pPr>
        <w:rPr>
          <w:rFonts w:asciiTheme="majorHAnsi" w:hAnsiTheme="majorHAnsi" w:cs="Times New Roman"/>
        </w:rPr>
      </w:pPr>
    </w:p>
    <w:p w:rsidR="00AE16A7" w:rsidRPr="002B1F6B" w:rsidRDefault="00AE16A7" w:rsidP="002B1F6B">
      <w:pPr>
        <w:pStyle w:val="ListParagraph"/>
        <w:numPr>
          <w:ilvl w:val="0"/>
          <w:numId w:val="3"/>
        </w:numPr>
        <w:rPr>
          <w:rFonts w:asciiTheme="majorHAnsi" w:hAnsiTheme="majorHAnsi" w:cs="Times New Roman"/>
        </w:rPr>
      </w:pPr>
      <w:r w:rsidRPr="002B1F6B">
        <w:rPr>
          <w:rFonts w:asciiTheme="majorHAnsi" w:hAnsiTheme="majorHAnsi" w:cs="Times New Roman"/>
        </w:rPr>
        <w:t xml:space="preserve">Record other interesting facts and information you learned in the space below. </w:t>
      </w:r>
    </w:p>
    <w:p w:rsidR="00D06640" w:rsidRPr="002B1F6B" w:rsidRDefault="00D06640" w:rsidP="00AE16A7">
      <w:pPr>
        <w:rPr>
          <w:rFonts w:asciiTheme="majorHAnsi" w:hAnsiTheme="majorHAnsi" w:cs="Times New Roman"/>
        </w:rPr>
      </w:pPr>
    </w:p>
    <w:sectPr w:rsidR="00D06640" w:rsidRPr="002B1F6B" w:rsidSect="00A739ED">
      <w:pgSz w:w="24480" w:h="15840" w:orient="landscape" w:code="3"/>
      <w:pgMar w:top="357" w:right="357" w:bottom="805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6ACA"/>
    <w:multiLevelType w:val="hybridMultilevel"/>
    <w:tmpl w:val="439C49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94F62"/>
    <w:multiLevelType w:val="hybridMultilevel"/>
    <w:tmpl w:val="DD72F716"/>
    <w:lvl w:ilvl="0" w:tplc="AF445A1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1244B"/>
    <w:multiLevelType w:val="hybridMultilevel"/>
    <w:tmpl w:val="484AB1A0"/>
    <w:lvl w:ilvl="0" w:tplc="FA14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A7"/>
    <w:rsid w:val="00091F88"/>
    <w:rsid w:val="001D6BE5"/>
    <w:rsid w:val="002B1F6B"/>
    <w:rsid w:val="00461FBD"/>
    <w:rsid w:val="004D317F"/>
    <w:rsid w:val="008505CE"/>
    <w:rsid w:val="00A725CB"/>
    <w:rsid w:val="00A739ED"/>
    <w:rsid w:val="00AE16A7"/>
    <w:rsid w:val="00BC5B95"/>
    <w:rsid w:val="00D06640"/>
    <w:rsid w:val="00D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31B492F-BEDD-4021-8648-CC1E7940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6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6A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empires/egypt/special/lifeas/index.html" TargetMode="External"/><Relationship Id="rId5" Type="http://schemas.openxmlformats.org/officeDocument/2006/relationships/hyperlink" Target="http://www.pbs.org/empires/egypt/newkingdom/socie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</dc:creator>
  <cp:keywords/>
  <dc:description/>
  <cp:lastModifiedBy>teacher</cp:lastModifiedBy>
  <cp:revision>2</cp:revision>
  <cp:lastPrinted>2015-04-15T15:31:00Z</cp:lastPrinted>
  <dcterms:created xsi:type="dcterms:W3CDTF">2015-04-16T22:24:00Z</dcterms:created>
  <dcterms:modified xsi:type="dcterms:W3CDTF">2015-04-16T22:24:00Z</dcterms:modified>
</cp:coreProperties>
</file>